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DB01C" w14:textId="021B7364" w:rsidR="00573B8B" w:rsidRPr="00573B8B" w:rsidRDefault="00573B8B" w:rsidP="00573B8B">
      <w:pPr>
        <w:widowControl w:val="0"/>
        <w:autoSpaceDE w:val="0"/>
        <w:autoSpaceDN w:val="0"/>
        <w:adjustRightInd w:val="0"/>
        <w:spacing w:after="380"/>
        <w:jc w:val="center"/>
        <w:rPr>
          <w:rFonts w:cs="Arial"/>
          <w:color w:val="262626"/>
          <w:sz w:val="36"/>
          <w:szCs w:val="36"/>
        </w:rPr>
      </w:pPr>
      <w:r w:rsidRPr="00573B8B">
        <w:rPr>
          <w:rFonts w:cs="Arial"/>
          <w:color w:val="262626"/>
          <w:sz w:val="36"/>
          <w:szCs w:val="36"/>
        </w:rPr>
        <w:t xml:space="preserve">Special Resolution of Members of the </w:t>
      </w:r>
      <w:r w:rsidR="00EE7B00">
        <w:rPr>
          <w:rFonts w:cs="Arial"/>
          <w:color w:val="262626"/>
          <w:sz w:val="36"/>
          <w:szCs w:val="36"/>
        </w:rPr>
        <w:br/>
      </w:r>
      <w:r w:rsidR="004A2C47">
        <w:rPr>
          <w:rFonts w:cs="Arial"/>
          <w:color w:val="262626"/>
          <w:sz w:val="36"/>
          <w:szCs w:val="36"/>
        </w:rPr>
        <w:t>Canadian Organization for Rare Disorders</w:t>
      </w:r>
    </w:p>
    <w:p w14:paraId="5DE9EE4C" w14:textId="139EB028" w:rsidR="00573B8B" w:rsidRDefault="00573B8B" w:rsidP="00573B8B">
      <w:pPr>
        <w:widowControl w:val="0"/>
        <w:autoSpaceDE w:val="0"/>
        <w:autoSpaceDN w:val="0"/>
        <w:adjustRightInd w:val="0"/>
        <w:spacing w:after="200"/>
        <w:rPr>
          <w:rFonts w:ascii="Verdana" w:hAnsi="Verdana" w:cs="Verdana"/>
          <w:sz w:val="26"/>
          <w:szCs w:val="26"/>
        </w:rPr>
      </w:pPr>
      <w:r>
        <w:rPr>
          <w:rFonts w:ascii="Verdana" w:hAnsi="Verdana" w:cs="Verdana"/>
          <w:sz w:val="26"/>
          <w:szCs w:val="26"/>
        </w:rPr>
        <w:t xml:space="preserve">Continuing the </w:t>
      </w:r>
      <w:r w:rsidR="004A2C47">
        <w:rPr>
          <w:rFonts w:ascii="Verdana" w:hAnsi="Verdana" w:cs="Verdana"/>
          <w:sz w:val="26"/>
          <w:szCs w:val="26"/>
        </w:rPr>
        <w:t xml:space="preserve">Canadian Organization for Rare Disorders </w:t>
      </w:r>
      <w:r>
        <w:rPr>
          <w:rFonts w:ascii="Verdana" w:hAnsi="Verdana" w:cs="Verdana"/>
          <w:sz w:val="26"/>
          <w:szCs w:val="26"/>
        </w:rPr>
        <w:t xml:space="preserve">(the “Corporation”) under the provisions of the </w:t>
      </w:r>
      <w:r>
        <w:rPr>
          <w:rFonts w:ascii="Verdana" w:hAnsi="Verdana" w:cs="Verdana"/>
          <w:i/>
          <w:iCs/>
          <w:sz w:val="26"/>
          <w:szCs w:val="26"/>
        </w:rPr>
        <w:t>Canada Not-for-profit Corporations Act</w:t>
      </w:r>
      <w:r>
        <w:rPr>
          <w:rFonts w:ascii="Verdana" w:hAnsi="Verdana" w:cs="Verdana"/>
          <w:sz w:val="26"/>
          <w:szCs w:val="26"/>
        </w:rPr>
        <w:t xml:space="preserve"> and authorizing the directors to apply for </w:t>
      </w:r>
      <w:r w:rsidR="00256014">
        <w:rPr>
          <w:rFonts w:ascii="Verdana" w:hAnsi="Verdana" w:cs="Verdana"/>
          <w:sz w:val="26"/>
          <w:szCs w:val="26"/>
        </w:rPr>
        <w:t>an A</w:t>
      </w:r>
      <w:r w:rsidR="00A60151">
        <w:rPr>
          <w:rFonts w:ascii="Verdana" w:hAnsi="Verdana" w:cs="Verdana"/>
          <w:sz w:val="26"/>
          <w:szCs w:val="26"/>
        </w:rPr>
        <w:t xml:space="preserve">mendment to Letters Patent. </w:t>
      </w:r>
    </w:p>
    <w:p w14:paraId="7267C86D" w14:textId="2C24912B" w:rsidR="00573B8B" w:rsidRDefault="00573B8B" w:rsidP="00573B8B">
      <w:pPr>
        <w:widowControl w:val="0"/>
        <w:autoSpaceDE w:val="0"/>
        <w:autoSpaceDN w:val="0"/>
        <w:adjustRightInd w:val="0"/>
        <w:spacing w:after="200"/>
        <w:rPr>
          <w:rFonts w:ascii="Verdana" w:hAnsi="Verdana" w:cs="Verdana"/>
          <w:sz w:val="26"/>
          <w:szCs w:val="26"/>
        </w:rPr>
      </w:pPr>
      <w:r>
        <w:rPr>
          <w:rFonts w:ascii="Verdana" w:hAnsi="Verdana" w:cs="Verdana"/>
          <w:sz w:val="26"/>
          <w:szCs w:val="26"/>
        </w:rPr>
        <w:t xml:space="preserve">WHEREAS the Corporation was incorporated under Part II of the </w:t>
      </w:r>
      <w:r>
        <w:rPr>
          <w:rFonts w:ascii="Verdana" w:hAnsi="Verdana" w:cs="Verdana"/>
          <w:i/>
          <w:iCs/>
          <w:sz w:val="26"/>
          <w:szCs w:val="26"/>
        </w:rPr>
        <w:t>Canada Corporations Act</w:t>
      </w:r>
      <w:r>
        <w:rPr>
          <w:rFonts w:ascii="Verdana" w:hAnsi="Verdana" w:cs="Verdana"/>
          <w:sz w:val="26"/>
          <w:szCs w:val="26"/>
        </w:rPr>
        <w:t xml:space="preserve"> by Letters Patent dated the 22</w:t>
      </w:r>
      <w:r w:rsidRPr="00573B8B">
        <w:rPr>
          <w:rFonts w:ascii="Verdana" w:hAnsi="Verdana" w:cs="Verdana"/>
          <w:sz w:val="26"/>
          <w:szCs w:val="26"/>
          <w:vertAlign w:val="superscript"/>
        </w:rPr>
        <w:t>nd</w:t>
      </w:r>
      <w:r w:rsidR="002B539C">
        <w:rPr>
          <w:rFonts w:ascii="Verdana" w:hAnsi="Verdana" w:cs="Verdana"/>
          <w:sz w:val="26"/>
          <w:szCs w:val="26"/>
        </w:rPr>
        <w:t xml:space="preserve"> day of March, 1996.</w:t>
      </w:r>
    </w:p>
    <w:p w14:paraId="778D2AB3" w14:textId="77777777" w:rsidR="00573B8B" w:rsidRPr="00573B8B" w:rsidRDefault="00573B8B" w:rsidP="00573B8B">
      <w:pPr>
        <w:widowControl w:val="0"/>
        <w:autoSpaceDE w:val="0"/>
        <w:autoSpaceDN w:val="0"/>
        <w:adjustRightInd w:val="0"/>
        <w:spacing w:after="380"/>
        <w:rPr>
          <w:rFonts w:cs="Arial"/>
          <w:color w:val="262626"/>
          <w:sz w:val="36"/>
          <w:szCs w:val="36"/>
        </w:rPr>
      </w:pPr>
      <w:r w:rsidRPr="00573B8B">
        <w:rPr>
          <w:rFonts w:cs="Arial"/>
          <w:color w:val="262626"/>
          <w:sz w:val="36"/>
          <w:szCs w:val="36"/>
        </w:rPr>
        <w:t>BE IT RESOLVED AS A SPECIAL RESOLUTION THAT:</w:t>
      </w:r>
    </w:p>
    <w:p w14:paraId="6FED98DB" w14:textId="77777777" w:rsidR="00225621" w:rsidRDefault="00573B8B" w:rsidP="00225621">
      <w:pPr>
        <w:widowControl w:val="0"/>
        <w:numPr>
          <w:ilvl w:val="0"/>
          <w:numId w:val="2"/>
        </w:numPr>
        <w:tabs>
          <w:tab w:val="left" w:pos="220"/>
          <w:tab w:val="left" w:pos="720"/>
        </w:tabs>
        <w:autoSpaceDE w:val="0"/>
        <w:autoSpaceDN w:val="0"/>
        <w:adjustRightInd w:val="0"/>
        <w:spacing w:after="400"/>
        <w:ind w:hanging="720"/>
        <w:rPr>
          <w:rFonts w:ascii="Verdana" w:hAnsi="Verdana" w:cs="Verdana"/>
          <w:sz w:val="26"/>
          <w:szCs w:val="26"/>
        </w:rPr>
      </w:pPr>
      <w:r>
        <w:rPr>
          <w:rFonts w:ascii="Verdana" w:hAnsi="Verdana" w:cs="Verdana"/>
          <w:sz w:val="26"/>
          <w:szCs w:val="26"/>
        </w:rPr>
        <w:t xml:space="preserve">The </w:t>
      </w:r>
      <w:r w:rsidR="00A60151">
        <w:rPr>
          <w:rFonts w:ascii="Verdana" w:hAnsi="Verdana" w:cs="Verdana"/>
          <w:sz w:val="26"/>
          <w:szCs w:val="26"/>
        </w:rPr>
        <w:t>Amendment of Letters Patent</w:t>
      </w:r>
      <w:r>
        <w:rPr>
          <w:rFonts w:ascii="Verdana" w:hAnsi="Verdana" w:cs="Verdana"/>
          <w:sz w:val="26"/>
          <w:szCs w:val="26"/>
        </w:rPr>
        <w:t xml:space="preserve"> of the Corporation, which have been submitted to this meeting and are annexed to these minutes as Schedule A, are approved;</w:t>
      </w:r>
    </w:p>
    <w:p w14:paraId="3717E005" w14:textId="6B3C46C7" w:rsidR="00EE7B00" w:rsidRDefault="00EE7B00" w:rsidP="00EE7B00">
      <w:pPr>
        <w:widowControl w:val="0"/>
        <w:tabs>
          <w:tab w:val="left" w:pos="220"/>
          <w:tab w:val="left" w:pos="720"/>
        </w:tabs>
        <w:autoSpaceDE w:val="0"/>
        <w:autoSpaceDN w:val="0"/>
        <w:adjustRightInd w:val="0"/>
        <w:spacing w:after="400"/>
        <w:ind w:left="720"/>
        <w:rPr>
          <w:rFonts w:ascii="Verdana" w:hAnsi="Verdana" w:cs="Verdana"/>
          <w:sz w:val="26"/>
          <w:szCs w:val="26"/>
        </w:rPr>
      </w:pPr>
      <w:r w:rsidRPr="00EE7B00">
        <w:rPr>
          <w:rFonts w:ascii="Verdana" w:hAnsi="Verdana" w:cs="Verdana"/>
          <w:sz w:val="26"/>
          <w:szCs w:val="26"/>
        </w:rPr>
        <w:t xml:space="preserve">Resolved, that the </w:t>
      </w:r>
      <w:r>
        <w:rPr>
          <w:rFonts w:ascii="Verdana" w:hAnsi="Verdana" w:cs="Verdana"/>
          <w:sz w:val="26"/>
          <w:szCs w:val="26"/>
        </w:rPr>
        <w:t>organization formally amend its purposes by removing its third purpose, namely “To establish and assist with the implementation pf an orphan drug act in Canada”.</w:t>
      </w:r>
    </w:p>
    <w:p w14:paraId="48A85FE3" w14:textId="2B885D96" w:rsidR="0018498C" w:rsidRDefault="006A740F" w:rsidP="0018498C">
      <w:pPr>
        <w:widowControl w:val="0"/>
        <w:numPr>
          <w:ilvl w:val="0"/>
          <w:numId w:val="2"/>
        </w:numPr>
        <w:tabs>
          <w:tab w:val="left" w:pos="220"/>
          <w:tab w:val="left" w:pos="720"/>
        </w:tabs>
        <w:autoSpaceDE w:val="0"/>
        <w:autoSpaceDN w:val="0"/>
        <w:adjustRightInd w:val="0"/>
        <w:spacing w:after="400"/>
        <w:ind w:hanging="720"/>
        <w:rPr>
          <w:rFonts w:ascii="Verdana" w:hAnsi="Verdana" w:cs="Verdana"/>
          <w:sz w:val="26"/>
          <w:szCs w:val="26"/>
        </w:rPr>
      </w:pPr>
      <w:r>
        <w:rPr>
          <w:rFonts w:ascii="Verdana" w:hAnsi="Verdana" w:cs="Verdana"/>
          <w:sz w:val="26"/>
          <w:szCs w:val="26"/>
        </w:rPr>
        <w:t>The</w:t>
      </w:r>
      <w:r w:rsidR="00225621" w:rsidRPr="00225621">
        <w:rPr>
          <w:rFonts w:ascii="Verdana" w:hAnsi="Verdana" w:cs="Verdana"/>
          <w:sz w:val="26"/>
          <w:szCs w:val="26"/>
        </w:rPr>
        <w:t xml:space="preserve"> Amendment to CORD By-Law, Article 6</w:t>
      </w:r>
      <w:r w:rsidR="00225621">
        <w:rPr>
          <w:rFonts w:ascii="Verdana" w:hAnsi="Verdana" w:cs="Verdana"/>
          <w:sz w:val="26"/>
          <w:szCs w:val="26"/>
        </w:rPr>
        <w:t xml:space="preserve">.04 </w:t>
      </w:r>
      <w:r>
        <w:rPr>
          <w:rFonts w:ascii="Verdana" w:hAnsi="Verdana" w:cs="Verdana"/>
          <w:sz w:val="26"/>
          <w:szCs w:val="26"/>
        </w:rPr>
        <w:t>(a) &amp; (b)</w:t>
      </w:r>
      <w:r w:rsidR="0018498C">
        <w:rPr>
          <w:rFonts w:ascii="Verdana" w:hAnsi="Verdana" w:cs="Verdana"/>
          <w:sz w:val="26"/>
          <w:szCs w:val="26"/>
        </w:rPr>
        <w:t>, which have been submitted to this meeting and are annexed to these minutes as Schedule B, are approved;</w:t>
      </w:r>
    </w:p>
    <w:p w14:paraId="6309EFD0" w14:textId="209CCC54" w:rsidR="00225621" w:rsidRPr="00EE7B00" w:rsidRDefault="00225621" w:rsidP="0018498C">
      <w:pPr>
        <w:widowControl w:val="0"/>
        <w:tabs>
          <w:tab w:val="left" w:pos="220"/>
          <w:tab w:val="left" w:pos="720"/>
        </w:tabs>
        <w:autoSpaceDE w:val="0"/>
        <w:autoSpaceDN w:val="0"/>
        <w:adjustRightInd w:val="0"/>
        <w:spacing w:after="400"/>
        <w:ind w:left="720"/>
        <w:rPr>
          <w:rFonts w:ascii="Verdana" w:hAnsi="Verdana" w:cs="Verdana"/>
          <w:sz w:val="26"/>
          <w:szCs w:val="26"/>
        </w:rPr>
      </w:pPr>
      <w:r w:rsidRPr="00EE7B00">
        <w:rPr>
          <w:rFonts w:ascii="Verdana" w:hAnsi="Verdana" w:cs="Verdana"/>
          <w:sz w:val="26"/>
          <w:szCs w:val="26"/>
        </w:rPr>
        <w:t>Resolved, that the words “…to a maximum continuous term of six years. After a period of two years of not being on the Board, a Member is eligible for further re-election as indicated above.” be removed from section 6.04, of CORD By-Laws, and that any other reference to Directors’ term limits be stricken from the By-Laws of CORD; so, that a Director may continue to participate with the approval of the Board as long as doing so benefits the organization;</w:t>
      </w:r>
    </w:p>
    <w:p w14:paraId="01038C1E" w14:textId="48A4E21E" w:rsidR="00573B8B" w:rsidRDefault="00573B8B" w:rsidP="00EE7B00">
      <w:pPr>
        <w:widowControl w:val="0"/>
        <w:tabs>
          <w:tab w:val="left" w:pos="220"/>
          <w:tab w:val="left" w:pos="720"/>
        </w:tabs>
        <w:autoSpaceDE w:val="0"/>
        <w:autoSpaceDN w:val="0"/>
        <w:adjustRightInd w:val="0"/>
        <w:spacing w:after="400"/>
        <w:rPr>
          <w:rFonts w:ascii="Verdana" w:hAnsi="Verdana" w:cs="Verdana"/>
          <w:sz w:val="26"/>
          <w:szCs w:val="26"/>
        </w:rPr>
      </w:pPr>
      <w:r>
        <w:rPr>
          <w:rFonts w:ascii="Verdana" w:hAnsi="Verdana" w:cs="Verdana"/>
          <w:sz w:val="26"/>
          <w:szCs w:val="26"/>
        </w:rPr>
        <w:t xml:space="preserve">Any one of the officers and directors of the Corporation is authorized to take all such actions and execute and deliver all such documentation, including the annexed </w:t>
      </w:r>
      <w:r w:rsidR="00256014">
        <w:rPr>
          <w:rFonts w:ascii="Verdana" w:hAnsi="Verdana" w:cs="Verdana"/>
          <w:sz w:val="26"/>
          <w:szCs w:val="26"/>
        </w:rPr>
        <w:t xml:space="preserve">Amendment to the Letters Patent, </w:t>
      </w:r>
      <w:r>
        <w:rPr>
          <w:rFonts w:ascii="Verdana" w:hAnsi="Verdana" w:cs="Verdana"/>
          <w:sz w:val="26"/>
          <w:szCs w:val="26"/>
        </w:rPr>
        <w:t xml:space="preserve">the </w:t>
      </w:r>
      <w:r w:rsidR="00225621">
        <w:rPr>
          <w:rFonts w:ascii="Verdana" w:hAnsi="Verdana" w:cs="Verdana"/>
          <w:sz w:val="26"/>
          <w:szCs w:val="26"/>
        </w:rPr>
        <w:t xml:space="preserve">proposed amendment of the </w:t>
      </w:r>
      <w:r>
        <w:rPr>
          <w:rFonts w:ascii="Verdana" w:hAnsi="Verdana" w:cs="Verdana"/>
          <w:sz w:val="26"/>
          <w:szCs w:val="26"/>
        </w:rPr>
        <w:t xml:space="preserve">notice of </w:t>
      </w:r>
      <w:r w:rsidR="00EE7B00">
        <w:rPr>
          <w:rFonts w:ascii="Verdana" w:hAnsi="Verdana" w:cs="Verdana"/>
          <w:sz w:val="26"/>
          <w:szCs w:val="26"/>
        </w:rPr>
        <w:t>Proposed By-Law amendment</w:t>
      </w:r>
      <w:r>
        <w:rPr>
          <w:rFonts w:ascii="Verdana" w:hAnsi="Verdana" w:cs="Verdana"/>
          <w:sz w:val="26"/>
          <w:szCs w:val="26"/>
        </w:rPr>
        <w:t>, which are necessary or desirable for the implementation of this resolution.</w:t>
      </w:r>
    </w:p>
    <w:p w14:paraId="0023156C" w14:textId="452FE737" w:rsidR="00573B8B" w:rsidRDefault="00573B8B" w:rsidP="00573B8B">
      <w:pPr>
        <w:widowControl w:val="0"/>
        <w:autoSpaceDE w:val="0"/>
        <w:autoSpaceDN w:val="0"/>
        <w:adjustRightInd w:val="0"/>
        <w:spacing w:after="200"/>
        <w:rPr>
          <w:rFonts w:ascii="Verdana" w:hAnsi="Verdana" w:cs="Verdana"/>
          <w:sz w:val="26"/>
          <w:szCs w:val="26"/>
        </w:rPr>
      </w:pPr>
      <w:r>
        <w:rPr>
          <w:rFonts w:ascii="Verdana" w:hAnsi="Verdana" w:cs="Verdana"/>
          <w:sz w:val="26"/>
          <w:szCs w:val="26"/>
        </w:rPr>
        <w:t xml:space="preserve">The undersigned, being the duly appointed </w:t>
      </w:r>
      <w:r w:rsidR="004A2C47">
        <w:rPr>
          <w:rFonts w:ascii="Verdana" w:hAnsi="Verdana" w:cs="Verdana"/>
          <w:sz w:val="26"/>
          <w:szCs w:val="26"/>
        </w:rPr>
        <w:t>Secretary</w:t>
      </w:r>
      <w:r>
        <w:rPr>
          <w:rFonts w:ascii="Verdana" w:hAnsi="Verdana" w:cs="Verdana"/>
          <w:sz w:val="26"/>
          <w:szCs w:val="26"/>
        </w:rPr>
        <w:t xml:space="preserve"> of the Corporation, </w:t>
      </w:r>
      <w:r>
        <w:rPr>
          <w:rFonts w:ascii="Verdana" w:hAnsi="Verdana" w:cs="Verdana"/>
          <w:sz w:val="26"/>
          <w:szCs w:val="26"/>
        </w:rPr>
        <w:lastRenderedPageBreak/>
        <w:t xml:space="preserve">certifies that the above is a true and correct copy of a special resolution of passed at a meeting of members held on the </w:t>
      </w:r>
      <w:r w:rsidR="00C5719B">
        <w:rPr>
          <w:rFonts w:ascii="Verdana" w:hAnsi="Verdana" w:cs="Verdana"/>
          <w:sz w:val="26"/>
          <w:szCs w:val="26"/>
        </w:rPr>
        <w:t>29</w:t>
      </w:r>
      <w:r w:rsidR="000221D3">
        <w:rPr>
          <w:rFonts w:ascii="Verdana" w:hAnsi="Verdana" w:cs="Verdana"/>
          <w:sz w:val="26"/>
          <w:szCs w:val="26"/>
        </w:rPr>
        <w:t xml:space="preserve">, </w:t>
      </w:r>
      <w:r w:rsidR="00C5719B">
        <w:rPr>
          <w:rFonts w:ascii="Verdana" w:hAnsi="Verdana" w:cs="Verdana"/>
          <w:sz w:val="26"/>
          <w:szCs w:val="26"/>
        </w:rPr>
        <w:t>March</w:t>
      </w:r>
      <w:r w:rsidR="00451741">
        <w:rPr>
          <w:rFonts w:ascii="Verdana" w:hAnsi="Verdana" w:cs="Verdana"/>
          <w:sz w:val="26"/>
          <w:szCs w:val="26"/>
        </w:rPr>
        <w:t>, 201</w:t>
      </w:r>
      <w:r w:rsidR="00A60151">
        <w:rPr>
          <w:rFonts w:ascii="Verdana" w:hAnsi="Verdana" w:cs="Verdana"/>
          <w:sz w:val="26"/>
          <w:szCs w:val="26"/>
        </w:rPr>
        <w:t>7</w:t>
      </w:r>
      <w:r>
        <w:rPr>
          <w:rFonts w:ascii="Verdana" w:hAnsi="Verdana" w:cs="Verdana"/>
          <w:sz w:val="26"/>
          <w:szCs w:val="26"/>
        </w:rPr>
        <w:t>, by a majority of not less than two-thirds of the votes cast by the members of the Corporation who voted in respect of the resolution, and the resolution is in full force and effect, unamended as of the date below.</w:t>
      </w:r>
    </w:p>
    <w:p w14:paraId="5CF97E64" w14:textId="77777777" w:rsidR="00573B8B" w:rsidRDefault="00573B8B" w:rsidP="00573B8B">
      <w:pPr>
        <w:widowControl w:val="0"/>
        <w:autoSpaceDE w:val="0"/>
        <w:autoSpaceDN w:val="0"/>
        <w:adjustRightInd w:val="0"/>
        <w:spacing w:after="200"/>
        <w:rPr>
          <w:rFonts w:ascii="Verdana" w:hAnsi="Verdana" w:cs="Verdana"/>
          <w:sz w:val="26"/>
          <w:szCs w:val="26"/>
        </w:rPr>
      </w:pPr>
      <w:r>
        <w:rPr>
          <w:rFonts w:ascii="Verdana" w:hAnsi="Verdana" w:cs="Verdana"/>
          <w:sz w:val="26"/>
          <w:szCs w:val="26"/>
        </w:rPr>
        <w:t>_________________________________</w:t>
      </w:r>
    </w:p>
    <w:p w14:paraId="6A72A378" w14:textId="77777777" w:rsidR="00573B8B" w:rsidRDefault="004A2C47" w:rsidP="00573B8B">
      <w:pPr>
        <w:rPr>
          <w:rFonts w:ascii="Verdana" w:hAnsi="Verdana" w:cs="Verdana"/>
          <w:sz w:val="26"/>
          <w:szCs w:val="26"/>
        </w:rPr>
      </w:pPr>
      <w:r>
        <w:rPr>
          <w:rFonts w:ascii="Verdana" w:hAnsi="Verdana" w:cs="Verdana"/>
          <w:sz w:val="26"/>
          <w:szCs w:val="26"/>
        </w:rPr>
        <w:t>Maureen Smith</w:t>
      </w:r>
      <w:r>
        <w:rPr>
          <w:rFonts w:ascii="Verdana" w:hAnsi="Verdana" w:cs="Verdana"/>
          <w:sz w:val="26"/>
          <w:szCs w:val="26"/>
        </w:rPr>
        <w:br/>
        <w:t>Secretary</w:t>
      </w:r>
    </w:p>
    <w:p w14:paraId="4AF61E91" w14:textId="77777777" w:rsidR="00573B8B" w:rsidRDefault="00573B8B" w:rsidP="00573B8B">
      <w:pPr>
        <w:rPr>
          <w:rFonts w:ascii="Verdana" w:hAnsi="Verdana" w:cs="Verdana"/>
          <w:sz w:val="26"/>
          <w:szCs w:val="26"/>
        </w:rPr>
      </w:pPr>
      <w:r>
        <w:rPr>
          <w:rFonts w:ascii="Verdana" w:hAnsi="Verdana" w:cs="Verdana"/>
          <w:sz w:val="26"/>
          <w:szCs w:val="26"/>
        </w:rPr>
        <w:t>Board of Directors</w:t>
      </w:r>
    </w:p>
    <w:p w14:paraId="5EFF70B3" w14:textId="77777777" w:rsidR="00573B8B" w:rsidRDefault="004A2C47" w:rsidP="00573B8B">
      <w:pPr>
        <w:rPr>
          <w:rFonts w:ascii="Verdana" w:hAnsi="Verdana" w:cs="Verdana"/>
          <w:sz w:val="26"/>
          <w:szCs w:val="26"/>
        </w:rPr>
      </w:pPr>
      <w:r>
        <w:rPr>
          <w:rFonts w:ascii="Verdana" w:hAnsi="Verdana" w:cs="Verdana"/>
          <w:sz w:val="26"/>
          <w:szCs w:val="26"/>
        </w:rPr>
        <w:t>Canadian Organization for Rare Disorders</w:t>
      </w:r>
    </w:p>
    <w:p w14:paraId="5685546A" w14:textId="799C9C03" w:rsidR="00225621" w:rsidRPr="00573B8B" w:rsidRDefault="00C5719B" w:rsidP="00573B8B">
      <w:pPr>
        <w:rPr>
          <w:rFonts w:ascii="Verdana" w:hAnsi="Verdana" w:cs="Verdana"/>
          <w:sz w:val="26"/>
          <w:szCs w:val="26"/>
        </w:rPr>
      </w:pPr>
      <w:r>
        <w:rPr>
          <w:rFonts w:ascii="Verdana" w:hAnsi="Verdana" w:cs="Verdana"/>
          <w:sz w:val="26"/>
          <w:szCs w:val="26"/>
        </w:rPr>
        <w:t>29</w:t>
      </w:r>
      <w:r w:rsidR="0009553C">
        <w:rPr>
          <w:rFonts w:ascii="Verdana" w:hAnsi="Verdana" w:cs="Verdana"/>
          <w:sz w:val="26"/>
          <w:szCs w:val="26"/>
        </w:rPr>
        <w:t xml:space="preserve">, </w:t>
      </w:r>
      <w:r>
        <w:rPr>
          <w:rFonts w:ascii="Verdana" w:hAnsi="Verdana" w:cs="Verdana"/>
          <w:sz w:val="26"/>
          <w:szCs w:val="26"/>
        </w:rPr>
        <w:t>March</w:t>
      </w:r>
      <w:r w:rsidR="00A60151">
        <w:rPr>
          <w:rFonts w:ascii="Verdana" w:hAnsi="Verdana" w:cs="Verdana"/>
          <w:sz w:val="26"/>
          <w:szCs w:val="26"/>
        </w:rPr>
        <w:t>, 2017</w:t>
      </w:r>
      <w:bookmarkStart w:id="0" w:name="_GoBack"/>
      <w:bookmarkEnd w:id="0"/>
    </w:p>
    <w:sectPr w:rsidR="00225621" w:rsidRPr="00573B8B" w:rsidSect="00AB023E">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E30AE" w14:textId="77777777" w:rsidR="005F1AF8" w:rsidRDefault="005F1AF8" w:rsidP="00225621">
      <w:r>
        <w:separator/>
      </w:r>
    </w:p>
  </w:endnote>
  <w:endnote w:type="continuationSeparator" w:id="0">
    <w:p w14:paraId="62650585" w14:textId="77777777" w:rsidR="005F1AF8" w:rsidRDefault="005F1AF8" w:rsidP="00225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78F0E" w14:textId="77777777" w:rsidR="005F1AF8" w:rsidRDefault="005F1AF8" w:rsidP="00225621">
      <w:r>
        <w:separator/>
      </w:r>
    </w:p>
  </w:footnote>
  <w:footnote w:type="continuationSeparator" w:id="0">
    <w:p w14:paraId="0AFD2883" w14:textId="77777777" w:rsidR="005F1AF8" w:rsidRDefault="005F1AF8" w:rsidP="002256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A74525C"/>
    <w:multiLevelType w:val="multilevel"/>
    <w:tmpl w:val="07FED4E6"/>
    <w:styleLink w:val="Style1"/>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B8B"/>
    <w:rsid w:val="000221D3"/>
    <w:rsid w:val="0009553C"/>
    <w:rsid w:val="0018498C"/>
    <w:rsid w:val="00225621"/>
    <w:rsid w:val="00256014"/>
    <w:rsid w:val="002B539C"/>
    <w:rsid w:val="0036579A"/>
    <w:rsid w:val="00451741"/>
    <w:rsid w:val="00482E59"/>
    <w:rsid w:val="004A2C47"/>
    <w:rsid w:val="005568E7"/>
    <w:rsid w:val="00573B8B"/>
    <w:rsid w:val="005F1AF8"/>
    <w:rsid w:val="006A740F"/>
    <w:rsid w:val="007952C0"/>
    <w:rsid w:val="007F7F25"/>
    <w:rsid w:val="008A2E8A"/>
    <w:rsid w:val="00A60151"/>
    <w:rsid w:val="00AB023E"/>
    <w:rsid w:val="00C5719B"/>
    <w:rsid w:val="00EE7B00"/>
    <w:rsid w:val="00FD55F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A0B59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023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FD55FA"/>
    <w:pPr>
      <w:numPr>
        <w:numId w:val="1"/>
      </w:numPr>
    </w:pPr>
  </w:style>
  <w:style w:type="character" w:styleId="CommentReference">
    <w:name w:val="annotation reference"/>
    <w:basedOn w:val="DefaultParagraphFont"/>
    <w:uiPriority w:val="99"/>
    <w:semiHidden/>
    <w:unhideWhenUsed/>
    <w:rsid w:val="00573B8B"/>
    <w:rPr>
      <w:sz w:val="18"/>
      <w:szCs w:val="18"/>
    </w:rPr>
  </w:style>
  <w:style w:type="paragraph" w:styleId="CommentText">
    <w:name w:val="annotation text"/>
    <w:basedOn w:val="Normal"/>
    <w:link w:val="CommentTextChar"/>
    <w:uiPriority w:val="99"/>
    <w:semiHidden/>
    <w:unhideWhenUsed/>
    <w:rsid w:val="00573B8B"/>
    <w:rPr>
      <w:sz w:val="24"/>
    </w:rPr>
  </w:style>
  <w:style w:type="character" w:customStyle="1" w:styleId="CommentTextChar">
    <w:name w:val="Comment Text Char"/>
    <w:basedOn w:val="DefaultParagraphFont"/>
    <w:link w:val="CommentText"/>
    <w:uiPriority w:val="99"/>
    <w:semiHidden/>
    <w:rsid w:val="00573B8B"/>
    <w:rPr>
      <w:rFonts w:ascii="Arial" w:hAnsi="Arial"/>
    </w:rPr>
  </w:style>
  <w:style w:type="paragraph" w:styleId="CommentSubject">
    <w:name w:val="annotation subject"/>
    <w:basedOn w:val="CommentText"/>
    <w:next w:val="CommentText"/>
    <w:link w:val="CommentSubjectChar"/>
    <w:uiPriority w:val="99"/>
    <w:semiHidden/>
    <w:unhideWhenUsed/>
    <w:rsid w:val="00573B8B"/>
    <w:rPr>
      <w:b/>
      <w:bCs/>
      <w:sz w:val="20"/>
      <w:szCs w:val="20"/>
    </w:rPr>
  </w:style>
  <w:style w:type="character" w:customStyle="1" w:styleId="CommentSubjectChar">
    <w:name w:val="Comment Subject Char"/>
    <w:basedOn w:val="CommentTextChar"/>
    <w:link w:val="CommentSubject"/>
    <w:uiPriority w:val="99"/>
    <w:semiHidden/>
    <w:rsid w:val="00573B8B"/>
    <w:rPr>
      <w:rFonts w:ascii="Arial" w:hAnsi="Arial"/>
      <w:b/>
      <w:bCs/>
      <w:sz w:val="20"/>
      <w:szCs w:val="20"/>
    </w:rPr>
  </w:style>
  <w:style w:type="paragraph" w:styleId="BalloonText">
    <w:name w:val="Balloon Text"/>
    <w:basedOn w:val="Normal"/>
    <w:link w:val="BalloonTextChar"/>
    <w:uiPriority w:val="99"/>
    <w:semiHidden/>
    <w:unhideWhenUsed/>
    <w:rsid w:val="00573B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3B8B"/>
    <w:rPr>
      <w:rFonts w:ascii="Lucida Grande" w:hAnsi="Lucida Grande" w:cs="Lucida Grande"/>
      <w:sz w:val="18"/>
      <w:szCs w:val="18"/>
    </w:rPr>
  </w:style>
  <w:style w:type="paragraph" w:styleId="ListParagraph">
    <w:name w:val="List Paragraph"/>
    <w:basedOn w:val="Normal"/>
    <w:uiPriority w:val="34"/>
    <w:qFormat/>
    <w:rsid w:val="00225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williamd:Library:Application%20Support:Microsoft:Office:User%20Templates:My%20Templates:Blank%20Doc%203Sixt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HD:Users:williamd:Library:Application Support:Microsoft:Office:User Templates:My Templates:Blank Doc 3Sixty.dotx</Template>
  <TotalTime>19</TotalTime>
  <Pages>2</Pages>
  <Words>337</Words>
  <Characters>1998</Characters>
  <Application>Microsoft Macintosh Word</Application>
  <DocSecurity>0</DocSecurity>
  <Lines>142</Lines>
  <Paragraphs>63</Paragraphs>
  <ScaleCrop>false</ScaleCrop>
  <HeadingPairs>
    <vt:vector size="2" baseType="variant">
      <vt:variant>
        <vt:lpstr>Title</vt:lpstr>
      </vt:variant>
      <vt:variant>
        <vt:i4>1</vt:i4>
      </vt:variant>
    </vt:vector>
  </HeadingPairs>
  <TitlesOfParts>
    <vt:vector size="1" baseType="lpstr">
      <vt:lpstr/>
    </vt:vector>
  </TitlesOfParts>
  <Company>Fulcrum</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Dempster</dc:creator>
  <cp:keywords/>
  <dc:description/>
  <cp:lastModifiedBy>Canadian Organization for Rare Disorders</cp:lastModifiedBy>
  <cp:revision>5</cp:revision>
  <cp:lastPrinted>2013-08-20T17:46:00Z</cp:lastPrinted>
  <dcterms:created xsi:type="dcterms:W3CDTF">2017-01-26T20:10:00Z</dcterms:created>
  <dcterms:modified xsi:type="dcterms:W3CDTF">2017-02-08T19:33:00Z</dcterms:modified>
</cp:coreProperties>
</file>